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  <w:proofErr w:type="gramStart"/>
      <w:r w:rsidR="00BF3AC3">
        <w:rPr>
          <w:rFonts w:ascii="Times New Roman" w:eastAsia="標楷體" w:hAnsi="Times New Roman" w:hint="eastAsia"/>
        </w:rPr>
        <w:t>財金職場</w:t>
      </w:r>
      <w:proofErr w:type="gramEnd"/>
      <w:r w:rsidR="00BF3AC3">
        <w:rPr>
          <w:rFonts w:ascii="Times New Roman" w:eastAsia="標楷體" w:hAnsi="Times New Roman" w:hint="eastAsia"/>
        </w:rPr>
        <w:t>實習</w:t>
      </w:r>
      <w:r w:rsidR="00BF3AC3">
        <w:rPr>
          <w:rFonts w:ascii="Times New Roman" w:eastAsia="標楷體" w:hAnsi="Times New Roman" w:hint="eastAsia"/>
        </w:rPr>
        <w:t>(</w:t>
      </w:r>
      <w:r w:rsidR="00CE187D">
        <w:rPr>
          <w:rFonts w:ascii="Times New Roman" w:eastAsia="標楷體" w:hAnsi="Times New Roman" w:hint="eastAsia"/>
        </w:rPr>
        <w:t>二</w:t>
      </w:r>
      <w:r w:rsidR="00BF3AC3">
        <w:rPr>
          <w:rFonts w:ascii="Times New Roman" w:eastAsia="標楷體" w:hAnsi="Times New Roman" w:hint="eastAsia"/>
        </w:rPr>
        <w:t>)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8C7DC7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</w:p>
    <w:p w:rsidR="00F02EA2" w:rsidRPr="00F02EA2" w:rsidRDefault="00F02EA2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  <w:r w:rsidR="009257D5" w:rsidRPr="009257D5">
        <w:rPr>
          <w:rFonts w:ascii="Times New Roman" w:eastAsia="標楷體" w:hAnsi="Times New Roman" w:hint="eastAsia"/>
        </w:rPr>
        <w:t>10</w:t>
      </w:r>
      <w:r w:rsidR="00CE187D">
        <w:rPr>
          <w:rFonts w:ascii="Times New Roman" w:eastAsia="標楷體" w:hAnsi="Times New Roman" w:hint="eastAsia"/>
        </w:rPr>
        <w:t>8</w:t>
      </w:r>
      <w:r w:rsidR="009257D5" w:rsidRPr="009257D5">
        <w:rPr>
          <w:rFonts w:ascii="Times New Roman" w:eastAsia="標楷體" w:hAnsi="Times New Roman" w:hint="eastAsia"/>
        </w:rPr>
        <w:t>年</w:t>
      </w:r>
      <w:r w:rsidR="00A85022">
        <w:rPr>
          <w:rFonts w:ascii="Times New Roman" w:eastAsia="標楷體" w:hAnsi="Times New Roman" w:hint="eastAsia"/>
        </w:rPr>
        <w:t xml:space="preserve"> </w:t>
      </w:r>
      <w:r w:rsidR="00CE187D">
        <w:rPr>
          <w:rFonts w:ascii="Times New Roman" w:eastAsia="標楷體" w:hAnsi="Times New Roman" w:hint="eastAsia"/>
        </w:rPr>
        <w:t xml:space="preserve"> </w:t>
      </w:r>
      <w:r w:rsidR="005E2383">
        <w:rPr>
          <w:rFonts w:ascii="Times New Roman" w:eastAsia="標楷體" w:hAnsi="Times New Roman" w:hint="eastAsia"/>
        </w:rPr>
        <w:t xml:space="preserve"> </w:t>
      </w:r>
      <w:r w:rsidR="009257D5" w:rsidRPr="009257D5">
        <w:rPr>
          <w:rFonts w:ascii="Times New Roman" w:eastAsia="標楷體" w:hAnsi="Times New Roman" w:hint="eastAsia"/>
        </w:rPr>
        <w:t>月</w:t>
      </w:r>
      <w:r w:rsidR="005E2383">
        <w:rPr>
          <w:rFonts w:ascii="Times New Roman" w:eastAsia="標楷體" w:hAnsi="Times New Roman" w:hint="eastAsia"/>
        </w:rPr>
        <w:t xml:space="preserve">  </w:t>
      </w:r>
      <w:r w:rsidR="00CE187D">
        <w:rPr>
          <w:rFonts w:ascii="Times New Roman" w:eastAsia="標楷體" w:hAnsi="Times New Roman" w:hint="eastAsia"/>
        </w:rPr>
        <w:t xml:space="preserve"> </w:t>
      </w:r>
      <w:r w:rsidR="009257D5" w:rsidRPr="009257D5">
        <w:rPr>
          <w:rFonts w:ascii="Times New Roman" w:eastAsia="標楷體" w:hAnsi="Times New Roman" w:hint="eastAsia"/>
        </w:rPr>
        <w:t>日</w:t>
      </w:r>
      <w:r w:rsidR="009257D5" w:rsidRPr="009257D5">
        <w:rPr>
          <w:rFonts w:ascii="Times New Roman" w:eastAsia="標楷體" w:hAnsi="Times New Roman" w:hint="eastAsia"/>
        </w:rPr>
        <w:t xml:space="preserve"> </w:t>
      </w:r>
      <w:r w:rsidR="009257D5" w:rsidRPr="009257D5">
        <w:rPr>
          <w:rFonts w:ascii="Times New Roman" w:eastAsia="標楷體" w:hAnsi="Times New Roman" w:hint="eastAsia"/>
        </w:rPr>
        <w:t>至</w:t>
      </w:r>
      <w:r w:rsidR="009257D5" w:rsidRPr="009257D5">
        <w:rPr>
          <w:rFonts w:ascii="Times New Roman" w:eastAsia="標楷體" w:hAnsi="Times New Roman" w:hint="eastAsia"/>
        </w:rPr>
        <w:t>10</w:t>
      </w:r>
      <w:r w:rsidR="00CE187D">
        <w:rPr>
          <w:rFonts w:ascii="Times New Roman" w:eastAsia="標楷體" w:hAnsi="Times New Roman" w:hint="eastAsia"/>
        </w:rPr>
        <w:t>8</w:t>
      </w:r>
      <w:r w:rsidR="009257D5" w:rsidRPr="009257D5">
        <w:rPr>
          <w:rFonts w:ascii="Times New Roman" w:eastAsia="標楷體" w:hAnsi="Times New Roman" w:hint="eastAsia"/>
        </w:rPr>
        <w:t>年</w:t>
      </w:r>
      <w:r w:rsidR="005E2383">
        <w:rPr>
          <w:rFonts w:ascii="Times New Roman" w:eastAsia="標楷體" w:hAnsi="Times New Roman" w:hint="eastAsia"/>
        </w:rPr>
        <w:t xml:space="preserve"> </w:t>
      </w:r>
      <w:r w:rsidR="00CE187D">
        <w:rPr>
          <w:rFonts w:ascii="Times New Roman" w:eastAsia="標楷體" w:hAnsi="Times New Roman" w:hint="eastAsia"/>
        </w:rPr>
        <w:t xml:space="preserve"> </w:t>
      </w:r>
      <w:r w:rsidR="00615838">
        <w:rPr>
          <w:rFonts w:ascii="Times New Roman" w:eastAsia="標楷體" w:hAnsi="Times New Roman" w:hint="eastAsia"/>
        </w:rPr>
        <w:t xml:space="preserve"> </w:t>
      </w:r>
      <w:r w:rsidR="009257D5" w:rsidRPr="009257D5">
        <w:rPr>
          <w:rFonts w:ascii="Times New Roman" w:eastAsia="標楷體" w:hAnsi="Times New Roman" w:hint="eastAsia"/>
        </w:rPr>
        <w:t>月</w:t>
      </w:r>
      <w:bookmarkStart w:id="0" w:name="_GoBack"/>
      <w:bookmarkEnd w:id="0"/>
      <w:r w:rsidR="005E2383">
        <w:rPr>
          <w:rFonts w:ascii="Times New Roman" w:eastAsia="標楷體" w:hAnsi="Times New Roman" w:hint="eastAsia"/>
        </w:rPr>
        <w:t xml:space="preserve"> </w:t>
      </w:r>
      <w:r w:rsidR="00CE187D">
        <w:rPr>
          <w:rFonts w:ascii="Times New Roman" w:eastAsia="標楷體" w:hAnsi="Times New Roman" w:hint="eastAsia"/>
        </w:rPr>
        <w:t xml:space="preserve">  </w:t>
      </w:r>
      <w:r w:rsidR="005E2383">
        <w:rPr>
          <w:rFonts w:ascii="Times New Roman" w:eastAsia="標楷體" w:hAnsi="Times New Roman" w:hint="eastAsia"/>
        </w:rPr>
        <w:t xml:space="preserve"> </w:t>
      </w:r>
      <w:r w:rsidR="009257D5" w:rsidRPr="009257D5">
        <w:rPr>
          <w:rFonts w:ascii="Times New Roman" w:eastAsia="標楷體" w:hAnsi="Times New Roman" w:hint="eastAsia"/>
        </w:rPr>
        <w:t>日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AB7EC5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p w:rsidR="00F450B7" w:rsidRPr="00205937" w:rsidRDefault="00184424" w:rsidP="00F450B7">
      <w:pPr>
        <w:rPr>
          <w:rFonts w:ascii="Times New Roman" w:eastAsia="標楷體" w:hAnsi="Times New Roman"/>
          <w:color w:val="FF0000"/>
        </w:rPr>
      </w:pPr>
      <w:r w:rsidRPr="00205937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C5260B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C5260B">
        <w:trPr>
          <w:jc w:val="center"/>
        </w:trPr>
        <w:tc>
          <w:tcPr>
            <w:tcW w:w="2037" w:type="dxa"/>
            <w:vAlign w:val="center"/>
          </w:tcPr>
          <w:p w:rsidR="00AB7EC5" w:rsidRPr="009257D5" w:rsidRDefault="00D863BD" w:rsidP="00D863B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第</w:t>
            </w:r>
            <w:r w:rsidRPr="009257D5">
              <w:rPr>
                <w:rFonts w:ascii="Times New Roman" w:eastAsia="標楷體" w:hAnsi="Times New Roman" w:hint="eastAsia"/>
                <w:highlight w:val="yellow"/>
              </w:rPr>
              <w:t>1</w:t>
            </w:r>
            <w:r w:rsidR="00184424" w:rsidRPr="009257D5">
              <w:rPr>
                <w:rFonts w:ascii="Times New Roman" w:eastAsia="標楷體" w:hAnsi="Times New Roman" w:hint="eastAsia"/>
                <w:highlight w:val="yellow"/>
              </w:rPr>
              <w:t>至</w:t>
            </w:r>
            <w:r w:rsidRPr="009257D5">
              <w:rPr>
                <w:rFonts w:ascii="Times New Roman" w:eastAsia="標楷體" w:hAnsi="Times New Roman" w:hint="eastAsia"/>
                <w:highlight w:val="yellow"/>
              </w:rPr>
              <w:t>2</w:t>
            </w:r>
            <w:proofErr w:type="gramStart"/>
            <w:r w:rsidR="00184424" w:rsidRPr="009257D5">
              <w:rPr>
                <w:rFonts w:ascii="Times New Roman" w:eastAsia="標楷體" w:hAnsi="Times New Roman" w:hint="eastAsia"/>
                <w:highlight w:val="yellow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Pr="009257D5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新進人員職前訓練與輔導。</w:t>
            </w:r>
          </w:p>
          <w:p w:rsidR="00184424" w:rsidRPr="009257D5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認識組織環境與章程。</w:t>
            </w:r>
          </w:p>
          <w:p w:rsidR="00184424" w:rsidRPr="009257D5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認識工作夥伴，建立人際關係。</w:t>
            </w:r>
          </w:p>
          <w:p w:rsidR="00184424" w:rsidRPr="009257D5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進行負責業務之交接。</w:t>
            </w:r>
          </w:p>
          <w:p w:rsidR="00184424" w:rsidRPr="009257D5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lastRenderedPageBreak/>
              <w:t>熟悉工作流程與行政程序。</w:t>
            </w: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Pr="009257D5" w:rsidRDefault="00184424" w:rsidP="00D863B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lastRenderedPageBreak/>
              <w:t>第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3</w:t>
            </w:r>
            <w:r w:rsidR="00AB7EC5" w:rsidRPr="009257D5">
              <w:rPr>
                <w:rFonts w:ascii="Times New Roman" w:eastAsia="標楷體" w:hAnsi="Times New Roman" w:hint="eastAsia"/>
                <w:highlight w:val="yellow"/>
              </w:rPr>
              <w:t>至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5</w:t>
            </w:r>
            <w:proofErr w:type="gramStart"/>
            <w:r w:rsidRPr="009257D5">
              <w:rPr>
                <w:rFonts w:ascii="Times New Roman" w:eastAsia="標楷體" w:hAnsi="Times New Roman" w:hint="eastAsia"/>
                <w:highlight w:val="yellow"/>
              </w:rPr>
              <w:t>週</w:t>
            </w:r>
            <w:proofErr w:type="gramEnd"/>
          </w:p>
        </w:tc>
        <w:tc>
          <w:tcPr>
            <w:tcW w:w="5755" w:type="dxa"/>
          </w:tcPr>
          <w:p w:rsidR="00DA75FF" w:rsidRPr="009257D5" w:rsidRDefault="00DA75FF" w:rsidP="00C057BC">
            <w:pPr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Pr="009257D5" w:rsidRDefault="00184424" w:rsidP="00D863BD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第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6</w:t>
            </w:r>
            <w:r w:rsidR="00DA75FF" w:rsidRPr="009257D5">
              <w:rPr>
                <w:rFonts w:ascii="Times New Roman" w:eastAsia="標楷體" w:hAnsi="Times New Roman" w:hint="eastAsia"/>
                <w:highlight w:val="yellow"/>
              </w:rPr>
              <w:t>至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12</w:t>
            </w:r>
            <w:proofErr w:type="gramStart"/>
            <w:r w:rsidRPr="009257D5">
              <w:rPr>
                <w:rFonts w:ascii="Times New Roman" w:eastAsia="標楷體" w:hAnsi="Times New Roman" w:hint="eastAsia"/>
                <w:highlight w:val="yellow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9257D5" w:rsidRDefault="00812253" w:rsidP="00C057BC">
            <w:pPr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Pr="009257D5" w:rsidRDefault="00184424" w:rsidP="00184424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9257D5">
              <w:rPr>
                <w:rFonts w:ascii="Times New Roman" w:eastAsia="標楷體" w:hAnsi="Times New Roman" w:hint="eastAsia"/>
                <w:highlight w:val="yellow"/>
              </w:rPr>
              <w:t>第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13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至</w:t>
            </w:r>
            <w:r w:rsidR="00D863BD" w:rsidRPr="009257D5">
              <w:rPr>
                <w:rFonts w:ascii="Times New Roman" w:eastAsia="標楷體" w:hAnsi="Times New Roman" w:hint="eastAsia"/>
                <w:highlight w:val="yellow"/>
              </w:rPr>
              <w:t>18</w:t>
            </w:r>
            <w:proofErr w:type="gramStart"/>
            <w:r w:rsidRPr="009257D5">
              <w:rPr>
                <w:rFonts w:ascii="Times New Roman" w:eastAsia="標楷體" w:hAnsi="Times New Roman" w:hint="eastAsia"/>
                <w:highlight w:val="yellow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9257D5" w:rsidRDefault="00812253" w:rsidP="00C057BC">
            <w:pPr>
              <w:rPr>
                <w:rFonts w:ascii="Times New Roman" w:eastAsia="標楷體" w:hAnsi="Times New Roman"/>
                <w:highlight w:val="yellow"/>
              </w:rPr>
            </w:pP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</w:t>
      </w:r>
      <w:r w:rsidRPr="00BB2A4B">
        <w:rPr>
          <w:rFonts w:ascii="Times New Roman" w:eastAsia="標楷體" w:hAnsi="Times New Roman" w:hint="eastAsia"/>
        </w:rPr>
        <w:lastRenderedPageBreak/>
        <w:t>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</w:t>
      </w:r>
      <w:r w:rsidRPr="00C057BC">
        <w:rPr>
          <w:rFonts w:ascii="Times New Roman" w:eastAsia="標楷體" w:hAnsi="Times New Roman" w:hint="eastAsia"/>
          <w:sz w:val="28"/>
        </w:rPr>
        <w:t xml:space="preserve"> </w:t>
      </w:r>
      <w:r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39" w:rsidRDefault="00965139" w:rsidP="00D25E53">
      <w:r>
        <w:separator/>
      </w:r>
    </w:p>
  </w:endnote>
  <w:endnote w:type="continuationSeparator" w:id="0">
    <w:p w:rsidR="00965139" w:rsidRDefault="00965139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39" w:rsidRDefault="00965139" w:rsidP="00D25E53">
      <w:r>
        <w:separator/>
      </w:r>
    </w:p>
  </w:footnote>
  <w:footnote w:type="continuationSeparator" w:id="0">
    <w:p w:rsidR="00965139" w:rsidRDefault="00965139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4354B"/>
    <w:rsid w:val="00066F79"/>
    <w:rsid w:val="00072AC0"/>
    <w:rsid w:val="00075147"/>
    <w:rsid w:val="000E3B34"/>
    <w:rsid w:val="00184424"/>
    <w:rsid w:val="00205937"/>
    <w:rsid w:val="0025129E"/>
    <w:rsid w:val="00266758"/>
    <w:rsid w:val="00273537"/>
    <w:rsid w:val="00347003"/>
    <w:rsid w:val="0039627F"/>
    <w:rsid w:val="00437100"/>
    <w:rsid w:val="00543544"/>
    <w:rsid w:val="005765D7"/>
    <w:rsid w:val="005B0B6F"/>
    <w:rsid w:val="005B672E"/>
    <w:rsid w:val="005C5D24"/>
    <w:rsid w:val="005E2383"/>
    <w:rsid w:val="00615838"/>
    <w:rsid w:val="00741C3C"/>
    <w:rsid w:val="007B1956"/>
    <w:rsid w:val="00806CEE"/>
    <w:rsid w:val="00812253"/>
    <w:rsid w:val="008B0EA1"/>
    <w:rsid w:val="008C7DC7"/>
    <w:rsid w:val="008F2843"/>
    <w:rsid w:val="009257D5"/>
    <w:rsid w:val="00964570"/>
    <w:rsid w:val="00965139"/>
    <w:rsid w:val="00A1783B"/>
    <w:rsid w:val="00A20480"/>
    <w:rsid w:val="00A76702"/>
    <w:rsid w:val="00A85022"/>
    <w:rsid w:val="00AB7EC5"/>
    <w:rsid w:val="00B30281"/>
    <w:rsid w:val="00B45F8F"/>
    <w:rsid w:val="00B46EB7"/>
    <w:rsid w:val="00BB2A4B"/>
    <w:rsid w:val="00BF3AC3"/>
    <w:rsid w:val="00C057BC"/>
    <w:rsid w:val="00C134D8"/>
    <w:rsid w:val="00C5260B"/>
    <w:rsid w:val="00CD0CD7"/>
    <w:rsid w:val="00CD68FB"/>
    <w:rsid w:val="00CE187D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386D-DB71-4D6A-B408-DC40EDC8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37</cp:revision>
  <dcterms:created xsi:type="dcterms:W3CDTF">2017-03-20T03:07:00Z</dcterms:created>
  <dcterms:modified xsi:type="dcterms:W3CDTF">2018-08-15T03:26:00Z</dcterms:modified>
</cp:coreProperties>
</file>